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理学院本科专业培养方案（2022版）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信息与计算科学专业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一、培养目标</w:t>
      </w: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培养具有良好的道德品质、科学和文化素养，掌握信息与计算科学的基本理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论、方法与技能，具有扎实的数学基础和较强的创新意识，能够灵活运用所学知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识对实际问题进行建模、分析与计算，并根据实际需求主动进行知识更新，能够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在科技、教育、经济金融等部门从事相关研究、技术开发、系统维护和行政管理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等工作的高素质创新型人才。</w:t>
      </w: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二</w:t>
      </w: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、毕业要求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本专业学生主要学习信息科学和计算科学的基本理论和基本方法，接受数学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建模、数值计算、程序设计、数据处理、信息安全和应用软件等方面的基本训练，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受到信息科学和计算科学理论及其应用方面的良好教育。本专业毕业生应获得以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下几个方面的能力和素质：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 思想品德：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具有坚定正确的政治方向、良好的思想品德和健全的人格，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热爱祖国，热爱人民，拥护中国共产党的领导；具有科学精神、人文素养、职业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素养、社会责任感和积极向上的人生态度，了解国情民情社情，践行社会主义核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心价值观，能够在科学或工程实践中理解并遵守职业道德和规范。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2. 学科知识：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具备系统的基础知识和专业知识，掌握基本的研究方法；具有一定的英语听说读写能力，并能够理解和翻译基本的英文专业文献；了解本专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业及相关领域新动态和发展趋势。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3. 研究能力：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能够基于数学专业知识的基本原理及科学方法对复杂科学或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工程问题进行研究，包括建立数学模型，并对模型进行分析、算法设计、求解和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验证，得出独立结论，提出相应对策和建议。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4. 分析能力：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能够运用数学专业知识识别、辨析、质疑、评价本专业及相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关领域现象和问题，表达个人见解，具备通过文献查询分析该现象和问题，进而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解释现象、解决问题的能力。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5. 设计方案：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具备根据基础原理，设计解决方案，并对设计方案、技术路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线进行分析和评价，能够对本学科以及交叉学科领域内相关问题进行综合分析、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构建和表达科学的解决方案。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6. 解决问题：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掌握数据科学的基本方法，具有信息获取与数据分析的能力，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能够熟练使用计算机、专业软件等工具对专业领域信息资料进行收集、分析和处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理，具有解决本专业及相关领域实际问题的能力。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7. 沟通表达：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具有良好的沟通表达能力，能够就本专业领域的复杂问题通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过口头或书面表达方式与同行、社会公众进行有效沟通。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8. 团队合作：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具有团队协作意识和一定的组织管理能力，能够在本学科及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多学科团队中发挥作用，并能与其他成员协作完成团队任务。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9. 国际视野：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了解国际动态，关注全球性问题，尊重世界不同文化的差异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性和多样性，具有一定的国际视野和跨文化交流与合作能力。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10. 学习发展：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具有自主学习和终身学习意识，能够运用现代信息技术获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取相关信息和新技术、新知识，适应科学和社会的发展。</w:t>
      </w:r>
    </w:p>
    <w:p>
      <w:pPr>
        <w:keepNext w:val="0"/>
        <w:keepLines w:val="0"/>
        <w:widowControl/>
        <w:suppressLineNumbers w:val="0"/>
        <w:jc w:val="both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应用物理学专业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一、培养目标</w:t>
      </w: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本专业旨在培养德、智、体、美、劳全面发展，适应物理学及相关领域高新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技术发展需要，具备良好的自然科学基础和实践动手能力，牢固掌握物理学基本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理论与基本实验技能，具有较强的科学精神、创新意识和独立获取知识的能力，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同时具有光电子科学与技术以及信息处理等方面专业知识，能在光电和信息技术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等相关领域从事应用研究、技术开发、组织管理等工作，或在相关学科领域进一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步深造的高素质创新型人才。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二</w:t>
      </w: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、毕业要求</w:t>
      </w: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1.专业知识：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具有科学的世界观，较为系统和完整地掌握物理学的基本理论、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基本知识和基本技能，以及所需的数学基础知识。对物理学相关专业方向的前沿、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发展动态和应用前景有所了解。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2.工具知识：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掌握数学、外语、计算机以及数值计算和程序设计等方面的工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具性知识。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3.人文社科知识：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具有一定的哲学、政治学、法学、心理学、经济学及管理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科学等方面的知识。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4.其他知识：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具有光电子科学与信息技术等相关自然科学和工程技术学科方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面的基础知识。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5.获取知识能力：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具有较强的自学能力，以及获取和加工处理信息的能力，具有基于所学物理学知识自主提出、分析和解决问题的能力。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6.应用知识能力：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具有应用物理学知识解决光电子学和信息物理问题的能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力，以及较强的实验和工程实践能力、计算机及信息技术应用能力。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7.创新能力：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具有一定的创造性思维、创新实践和科学研究能力，具有在物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理学交叉学科和相关技术领域从事新技术开发与应用的能力。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8.组织管理能力：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具有技术管理能力，较好的书面和口头表达能力，以及与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人沟通能力、团队协作能力和活动策划能力。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9.思想道德素质：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拥护中国共产党的领导，具有坚定正确的政治方向、良好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的公民意识、法制意识、政治素质、思想素质、道德品质、诚信品质，具有正确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的人生观、价值观和世界观。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10.人文素质：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具有良好的文化素养和艺术素养，能够感受现实美和艺术美，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具有较强的现代意识、全球意识和人际交往意识，以及强烈的敬业精神和社会责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任感。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11.专业素质：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具有科学思维方法、科学精神、创新意识、技术应用意识和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工程技术素养。具有全球化意识和国际化视野，在物理学及相关领域具备英语交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流、沟通和文献阅读等能力。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12.身心素质：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树立“健康第一”的理念，崇尚劳动，热爱体育运动，具有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良好的身体素质和心理素质。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材料物理专业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一、培养目标</w:t>
      </w: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本专业旨在培养适应社会经济、科学技术和工业生产需求，德、智、体、美、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劳全面发展，具有社会责任感、国际视野、创新精神和实践能力的高素质创新型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人才。拥有坚实的自然科学基础，能够系统地掌握材料科学基础理论、材料物理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专业知识和基本技能，具备信息功能材料设计、制备、分析、应用等能力。毕业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生可继续攻读材料学及相关交叉学科研究生，也可在半导体材料、传感材料、显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示材料、电子器件等领域从事制备与加工、技术开发、科学研究、项目管理等相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关工作。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二</w:t>
      </w: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、毕业要求</w:t>
      </w: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1.思想品德：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具有坚定正确的政治方向、良好的思想品德和健全的人格，热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爱祖国，热爱人民，拥护中国共产党的领导；具有科学精神、人文修养、职业素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养、社会责任感和积极向上的人生态度，了解国情社情民情，践行社会主义核心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价值观。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2.身心素质：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具有健康的体魄、良好的心理素质，能够积极参与有益身心的、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对社会有意义的、有创造性的劳动，不怕苦不怕累。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3.学科知识：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系统掌握材料物理学等基础理论和专业知识，熟悉材料的组成、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结构、合成与制备、性质与应用之间的交互关系，具备信息功能材料设计、制备、开发、分析、应用的能力；了解本专业及相关领域新动态和发展趋势，熟悉我国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材料科学的历史、现状和发展。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4.应用能力：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坚持实事求是的科学态度，能够正确收集、整理有效数据，并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对结果进行合理解释和综合分析，科学运用分析结果结合实际问题，提出解决方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案，完善应用效果评价，并具有踏实严谨的职业道德、精益求精的匠工精神。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5.研究能力：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能够基于科学原理，通过查阅文献和现场调研，采用科学方法，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对相关问题进行分析，并通过信息综合得到有效结论。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6.设计方案：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具备根据基础原理，构建实验体系并安全实施的能力，对方案、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技术路线方案进行分析和评价，具有专业综合能力和创新能力，能够对本学科以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及交叉学科领域问题进行综合分析和研究，构建和表达科学的解决方案。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7.安全意识：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了解与本专业相关的职业和行业的重要法律、法规及方针与政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策，具有高度的安全意识、环保意识和可持续发展理念。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8.组织管理：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具备一定的组织管理能力、表达能力、人际沟通能力和团队合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作能力。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9.国际视野：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了解国际动态，关注全球性问题，尊重世界不同文化的差异性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和多样性，具有一定的国际视野和跨文化交流、竞争与合作能力。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10.学习发展：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具有自主学习和终身学习意识，能够运用现代信息技术获取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相关信息和新技术、新知识，持续提高自己的能力。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MTg4MzcyYjE1YWVlYmZjNDFkZTQ2OWIwZTczZDYifQ=="/>
  </w:docVars>
  <w:rsids>
    <w:rsidRoot w:val="00000000"/>
    <w:rsid w:val="005E70DD"/>
    <w:rsid w:val="007F6C6F"/>
    <w:rsid w:val="00B93F2F"/>
    <w:rsid w:val="017442FA"/>
    <w:rsid w:val="028B36A9"/>
    <w:rsid w:val="02A604E3"/>
    <w:rsid w:val="06894CCA"/>
    <w:rsid w:val="083D3697"/>
    <w:rsid w:val="08EB30F3"/>
    <w:rsid w:val="0BE34556"/>
    <w:rsid w:val="0C0369A6"/>
    <w:rsid w:val="0C22507E"/>
    <w:rsid w:val="0D103128"/>
    <w:rsid w:val="0E603C3C"/>
    <w:rsid w:val="0FB73D2F"/>
    <w:rsid w:val="104B26C9"/>
    <w:rsid w:val="12A04F4F"/>
    <w:rsid w:val="13F65433"/>
    <w:rsid w:val="1457788F"/>
    <w:rsid w:val="15202377"/>
    <w:rsid w:val="15B62017"/>
    <w:rsid w:val="15B64A89"/>
    <w:rsid w:val="176E561B"/>
    <w:rsid w:val="182757CA"/>
    <w:rsid w:val="18371EB1"/>
    <w:rsid w:val="199724DC"/>
    <w:rsid w:val="1A1324AA"/>
    <w:rsid w:val="1C1B3898"/>
    <w:rsid w:val="1CB17D58"/>
    <w:rsid w:val="1D303373"/>
    <w:rsid w:val="1EE73F05"/>
    <w:rsid w:val="20210D51"/>
    <w:rsid w:val="242F7EE0"/>
    <w:rsid w:val="29051210"/>
    <w:rsid w:val="29622B06"/>
    <w:rsid w:val="29FA689B"/>
    <w:rsid w:val="2AD43590"/>
    <w:rsid w:val="2D4F6EFD"/>
    <w:rsid w:val="2DFD2DFD"/>
    <w:rsid w:val="312E32CE"/>
    <w:rsid w:val="3140197F"/>
    <w:rsid w:val="379A16BD"/>
    <w:rsid w:val="380A4A95"/>
    <w:rsid w:val="391D07F7"/>
    <w:rsid w:val="39932868"/>
    <w:rsid w:val="39D76BF8"/>
    <w:rsid w:val="3A0B4AF4"/>
    <w:rsid w:val="3A28541E"/>
    <w:rsid w:val="3BEE647B"/>
    <w:rsid w:val="3D0E0B83"/>
    <w:rsid w:val="3DA6700D"/>
    <w:rsid w:val="3EC139D3"/>
    <w:rsid w:val="3F8A0269"/>
    <w:rsid w:val="40295CD4"/>
    <w:rsid w:val="43030A5E"/>
    <w:rsid w:val="46004DE1"/>
    <w:rsid w:val="478646C6"/>
    <w:rsid w:val="490948F4"/>
    <w:rsid w:val="4D4D1254"/>
    <w:rsid w:val="4E1753BE"/>
    <w:rsid w:val="518C7E71"/>
    <w:rsid w:val="52923265"/>
    <w:rsid w:val="5721105B"/>
    <w:rsid w:val="5765363E"/>
    <w:rsid w:val="583354EA"/>
    <w:rsid w:val="585A65D3"/>
    <w:rsid w:val="58AD0DF8"/>
    <w:rsid w:val="59F36CDF"/>
    <w:rsid w:val="5B2335F4"/>
    <w:rsid w:val="5CC44962"/>
    <w:rsid w:val="5D7874FB"/>
    <w:rsid w:val="5F8B79B9"/>
    <w:rsid w:val="606F72DB"/>
    <w:rsid w:val="6663343E"/>
    <w:rsid w:val="67542D87"/>
    <w:rsid w:val="676E3E49"/>
    <w:rsid w:val="69513A22"/>
    <w:rsid w:val="698C4A5A"/>
    <w:rsid w:val="69E228CC"/>
    <w:rsid w:val="6D192AA9"/>
    <w:rsid w:val="6D393A2F"/>
    <w:rsid w:val="6ED0363B"/>
    <w:rsid w:val="6EFC1D3A"/>
    <w:rsid w:val="730D6C0C"/>
    <w:rsid w:val="74454183"/>
    <w:rsid w:val="750E0A19"/>
    <w:rsid w:val="75F96FD3"/>
    <w:rsid w:val="78591FAB"/>
    <w:rsid w:val="785E1CB7"/>
    <w:rsid w:val="79EE0E19"/>
    <w:rsid w:val="7AEA7832"/>
    <w:rsid w:val="7CF95B0B"/>
    <w:rsid w:val="7CFE5817"/>
    <w:rsid w:val="7F69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2977</Words>
  <Characters>3014</Characters>
  <Lines>0</Lines>
  <Paragraphs>0</Paragraphs>
  <TotalTime>15</TotalTime>
  <ScaleCrop>false</ScaleCrop>
  <LinksUpToDate>false</LinksUpToDate>
  <CharactersWithSpaces>3124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2022-11-08T01:42:46Z</dcterms:created>
  <dc:creator>CONG</dc:creator>
  <cp:lastModifiedBy>蓝落*蒲公英</cp:lastModifiedBy>
  <dcterms:modified xsi:type="dcterms:W3CDTF">2022-11-08T01:59:09Z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20C0DEA0F1F94CEC9485D3ECDA92957B</vt:lpwstr>
  </property>
</Properties>
</file>